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A47A9" w14:textId="77777777" w:rsidR="00AB7EB3" w:rsidRDefault="00AB7EB3" w:rsidP="0012726F">
      <w:pPr>
        <w:jc w:val="center"/>
        <w:rPr>
          <w:b/>
        </w:rPr>
      </w:pPr>
      <w:r>
        <w:rPr>
          <w:b/>
        </w:rPr>
        <w:t>BILJEŠKE UZ FINANCIJSK</w:t>
      </w:r>
      <w:r w:rsidR="0012726F">
        <w:rPr>
          <w:b/>
        </w:rPr>
        <w:t>E</w:t>
      </w:r>
      <w:r>
        <w:rPr>
          <w:b/>
        </w:rPr>
        <w:t xml:space="preserve"> IZVJE</w:t>
      </w:r>
      <w:r w:rsidR="0012726F">
        <w:rPr>
          <w:b/>
        </w:rPr>
        <w:t>ŠTAJE</w:t>
      </w:r>
    </w:p>
    <w:p w14:paraId="13DC0340" w14:textId="77777777" w:rsidR="00AB7EB3" w:rsidRDefault="00AB7EB3" w:rsidP="0012726F">
      <w:pPr>
        <w:jc w:val="center"/>
      </w:pPr>
      <w:r>
        <w:t>(razdoblje od 01.siječnja do 31.prosinca 20</w:t>
      </w:r>
      <w:r w:rsidR="000A7FAE">
        <w:t>2</w:t>
      </w:r>
      <w:r w:rsidR="009925BE">
        <w:t>1</w:t>
      </w:r>
      <w:r>
        <w:t>.)</w:t>
      </w:r>
    </w:p>
    <w:p w14:paraId="7A757474" w14:textId="77777777" w:rsidR="00906804" w:rsidRDefault="00906804" w:rsidP="0012726F">
      <w:pPr>
        <w:jc w:val="center"/>
      </w:pPr>
    </w:p>
    <w:p w14:paraId="07018DEA" w14:textId="77777777" w:rsidR="00906804" w:rsidRDefault="00906804" w:rsidP="00906804"/>
    <w:p w14:paraId="61AE0294" w14:textId="77777777" w:rsidR="00906804" w:rsidRDefault="00906804" w:rsidP="00906804"/>
    <w:p w14:paraId="6BA5C6EC" w14:textId="77777777" w:rsidR="00906804" w:rsidRDefault="00906804" w:rsidP="00906804">
      <w:pPr>
        <w:rPr>
          <w:u w:val="single"/>
        </w:rPr>
      </w:pPr>
      <w:r>
        <w:t xml:space="preserve">Broj RKP-a: </w:t>
      </w:r>
      <w:r w:rsidRPr="00906804">
        <w:t>19708</w:t>
      </w:r>
    </w:p>
    <w:p w14:paraId="51CD3FCC" w14:textId="77777777" w:rsidR="00906804" w:rsidRDefault="00906804" w:rsidP="00906804">
      <w:r>
        <w:t>Matični broj:</w:t>
      </w:r>
      <w:r w:rsidRPr="00906804">
        <w:t xml:space="preserve"> 03304124  OIB</w:t>
      </w:r>
      <w:r>
        <w:t>: 18126345918</w:t>
      </w:r>
    </w:p>
    <w:p w14:paraId="4A155CE3" w14:textId="77777777" w:rsidR="000A7FAE" w:rsidRDefault="00906804" w:rsidP="00906804">
      <w:r>
        <w:t>Naziv i adresa obveznika: Muški učenički dom Dubrovnik,</w:t>
      </w:r>
      <w:r w:rsidR="000A7FAE">
        <w:t xml:space="preserve"> </w:t>
      </w:r>
    </w:p>
    <w:p w14:paraId="309939E5" w14:textId="77777777" w:rsidR="00906804" w:rsidRDefault="000A7FAE" w:rsidP="00906804">
      <w:r>
        <w:t xml:space="preserve">SV.križa 8, </w:t>
      </w:r>
      <w:r w:rsidR="00906804">
        <w:t>20 000 Dubrovnik</w:t>
      </w:r>
    </w:p>
    <w:p w14:paraId="014EE056" w14:textId="77777777" w:rsidR="00906804" w:rsidRDefault="00906804" w:rsidP="00906804">
      <w:r>
        <w:t>Oznaka razine:31</w:t>
      </w:r>
    </w:p>
    <w:p w14:paraId="4A00E40F" w14:textId="77777777" w:rsidR="00AB7EB3" w:rsidRDefault="00FC1748" w:rsidP="00AB7EB3">
      <w:r>
        <w:t>Žiro račun: HR6224070001100019968</w:t>
      </w:r>
    </w:p>
    <w:p w14:paraId="1F3A02B9" w14:textId="77777777" w:rsidR="00E63E1A" w:rsidRDefault="00E63E1A" w:rsidP="00AB7EB3"/>
    <w:p w14:paraId="0F872809" w14:textId="77777777" w:rsidR="00E63E1A" w:rsidRDefault="00E63E1A" w:rsidP="00AB7EB3"/>
    <w:p w14:paraId="4F1796EB" w14:textId="77777777" w:rsidR="00AB7EB3" w:rsidRDefault="00AB7EB3" w:rsidP="00AB7EB3"/>
    <w:p w14:paraId="5705914F" w14:textId="77777777" w:rsidR="00060ACD" w:rsidRDefault="00060ACD" w:rsidP="00060ACD">
      <w:r>
        <w:t xml:space="preserve">Muški učenički dom Dubrovnik posluje u skladu sa Zakonom o odgoju i obrazovanju u osnovnoj i srednjoj školi te Statutom doma.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14:paraId="0BA458AC" w14:textId="77777777" w:rsidR="00D95EA6" w:rsidRDefault="00D95EA6" w:rsidP="00060ACD"/>
    <w:p w14:paraId="3AEA7136" w14:textId="77777777" w:rsidR="00D95EA6" w:rsidRDefault="00D95EA6" w:rsidP="00060ACD"/>
    <w:p w14:paraId="4F05FD55" w14:textId="77777777" w:rsidR="00870250" w:rsidRDefault="00870250" w:rsidP="00F56BE6">
      <w:pPr>
        <w:rPr>
          <w:b/>
          <w:u w:val="single"/>
        </w:rPr>
      </w:pPr>
    </w:p>
    <w:p w14:paraId="33D4821E" w14:textId="77777777" w:rsidR="00D95EA6" w:rsidRDefault="00D95EA6" w:rsidP="0044027F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BILANCA</w:t>
      </w:r>
    </w:p>
    <w:p w14:paraId="7A908360" w14:textId="77777777" w:rsidR="00D95EA6" w:rsidRDefault="00D95EA6" w:rsidP="0044027F">
      <w:pPr>
        <w:jc w:val="both"/>
        <w:rPr>
          <w:u w:val="single"/>
        </w:rPr>
      </w:pPr>
    </w:p>
    <w:p w14:paraId="150CE8D9" w14:textId="77777777" w:rsidR="00426161" w:rsidRDefault="00D95EA6" w:rsidP="0044027F">
      <w:pPr>
        <w:pStyle w:val="Header"/>
        <w:tabs>
          <w:tab w:val="left" w:pos="708"/>
        </w:tabs>
        <w:spacing w:line="276" w:lineRule="auto"/>
        <w:jc w:val="both"/>
      </w:pPr>
      <w:r>
        <w:t xml:space="preserve">AOP 002     NEFINANCIJSKA IMOVINA                                  </w:t>
      </w:r>
      <w:r w:rsidR="00426161">
        <w:t>1.</w:t>
      </w:r>
      <w:r w:rsidR="002A7603">
        <w:t>664.208</w:t>
      </w:r>
      <w:r w:rsidR="00426161">
        <w:t xml:space="preserve"> kn</w:t>
      </w:r>
    </w:p>
    <w:p w14:paraId="2B4D80C2" w14:textId="77777777" w:rsidR="00D95EA6" w:rsidRDefault="00D95EA6" w:rsidP="0044027F">
      <w:pPr>
        <w:pStyle w:val="Header"/>
        <w:tabs>
          <w:tab w:val="left" w:pos="708"/>
        </w:tabs>
        <w:spacing w:line="276" w:lineRule="auto"/>
        <w:jc w:val="both"/>
      </w:pPr>
      <w:r>
        <w:t xml:space="preserve">AOP 063     FINANCIJSKA IMOVINA          </w:t>
      </w:r>
      <w:r w:rsidR="002A7603">
        <w:t xml:space="preserve">                               361.900 kn</w:t>
      </w:r>
    </w:p>
    <w:p w14:paraId="57516798" w14:textId="77777777" w:rsidR="00D95EA6" w:rsidRDefault="00D95EA6" w:rsidP="0044027F">
      <w:pPr>
        <w:spacing w:line="276" w:lineRule="auto"/>
        <w:jc w:val="both"/>
      </w:pPr>
      <w:r>
        <w:t>AOP 1</w:t>
      </w:r>
      <w:r w:rsidR="002A7603">
        <w:t>70</w:t>
      </w:r>
      <w:r>
        <w:t xml:space="preserve">     OBVEZE                                                                     </w:t>
      </w:r>
      <w:r w:rsidR="002A7603">
        <w:t>269</w:t>
      </w:r>
      <w:r w:rsidR="00426161">
        <w:t>.</w:t>
      </w:r>
      <w:r w:rsidR="002A7603">
        <w:t>466</w:t>
      </w:r>
      <w:r w:rsidR="00426161">
        <w:t xml:space="preserve"> </w:t>
      </w:r>
      <w:r>
        <w:t>kn</w:t>
      </w:r>
    </w:p>
    <w:p w14:paraId="6900193E" w14:textId="77777777" w:rsidR="00D95EA6" w:rsidRDefault="00D95EA6" w:rsidP="0044027F">
      <w:pPr>
        <w:spacing w:line="276" w:lineRule="auto"/>
        <w:jc w:val="both"/>
      </w:pPr>
      <w:r>
        <w:t xml:space="preserve">AOP </w:t>
      </w:r>
      <w:r w:rsidR="002A7603">
        <w:t xml:space="preserve"> 231   VL</w:t>
      </w:r>
      <w:r>
        <w:t xml:space="preserve">ASTITI IZVORI                                                  </w:t>
      </w:r>
      <w:r w:rsidR="0059153F">
        <w:t xml:space="preserve">   </w:t>
      </w:r>
      <w:r w:rsidR="00CC24C3">
        <w:t>1.</w:t>
      </w:r>
      <w:r w:rsidR="002A7603">
        <w:t>756.64</w:t>
      </w:r>
      <w:r w:rsidR="00A1101E">
        <w:t>1</w:t>
      </w:r>
      <w:r w:rsidR="002A7603">
        <w:t xml:space="preserve"> </w:t>
      </w:r>
      <w:r w:rsidR="00426161">
        <w:t>kn</w:t>
      </w:r>
    </w:p>
    <w:p w14:paraId="43D5565C" w14:textId="77777777" w:rsidR="00D95EA6" w:rsidRDefault="00D95EA6" w:rsidP="0044027F">
      <w:pPr>
        <w:spacing w:line="276" w:lineRule="auto"/>
        <w:jc w:val="both"/>
      </w:pPr>
      <w:r>
        <w:t>AOP 14</w:t>
      </w:r>
      <w:r w:rsidR="00426161">
        <w:t>1</w:t>
      </w:r>
      <w:r>
        <w:t xml:space="preserve">   Potraživanja za prihode poslovanja  </w:t>
      </w:r>
      <w:r w:rsidR="00492D87">
        <w:t xml:space="preserve">                           </w:t>
      </w:r>
      <w:r>
        <w:t xml:space="preserve"> </w:t>
      </w:r>
      <w:r w:rsidR="002A7603">
        <w:t xml:space="preserve">10.252 </w:t>
      </w:r>
      <w:r>
        <w:t>kn</w:t>
      </w:r>
    </w:p>
    <w:p w14:paraId="6A5EE468" w14:textId="77777777" w:rsidR="00D95EA6" w:rsidRDefault="00D95EA6" w:rsidP="0044027F">
      <w:pPr>
        <w:jc w:val="both"/>
      </w:pPr>
      <w:r>
        <w:t xml:space="preserve">               (  Odnose se na potraživanja od učenika koji do 31.12.20</w:t>
      </w:r>
      <w:r w:rsidR="000A7FAE">
        <w:t>2</w:t>
      </w:r>
      <w:r w:rsidR="002A7603">
        <w:t>1</w:t>
      </w:r>
      <w:r>
        <w:t>. nisu platili domarinu</w:t>
      </w:r>
      <w:r w:rsidR="002A7603">
        <w:t xml:space="preserve"> </w:t>
      </w:r>
      <w:r>
        <w:t>)</w:t>
      </w:r>
      <w:r>
        <w:tab/>
      </w:r>
    </w:p>
    <w:p w14:paraId="556D5394" w14:textId="77777777" w:rsidR="00D95EA6" w:rsidRDefault="00D95EA6" w:rsidP="0044027F">
      <w:pPr>
        <w:jc w:val="both"/>
      </w:pPr>
    </w:p>
    <w:p w14:paraId="5E2C40E3" w14:textId="77777777" w:rsidR="00D95EA6" w:rsidRDefault="00D95EA6" w:rsidP="0044027F">
      <w:pPr>
        <w:jc w:val="both"/>
      </w:pPr>
      <w:r>
        <w:t xml:space="preserve">AOP </w:t>
      </w:r>
      <w:r w:rsidR="002A7603">
        <w:t>165</w:t>
      </w:r>
      <w:r w:rsidR="00492D87">
        <w:t xml:space="preserve"> </w:t>
      </w:r>
      <w:r>
        <w:t xml:space="preserve"> Rashodi budućih razdoblja             </w:t>
      </w:r>
      <w:r w:rsidR="00492D87">
        <w:t xml:space="preserve">                        </w:t>
      </w:r>
      <w:r w:rsidR="002A7603">
        <w:t>220.114</w:t>
      </w:r>
      <w:r>
        <w:t>kn</w:t>
      </w:r>
    </w:p>
    <w:p w14:paraId="62C2226C" w14:textId="77777777" w:rsidR="00D95EA6" w:rsidRDefault="002A7603" w:rsidP="0044027F">
      <w:pPr>
        <w:jc w:val="both"/>
      </w:pPr>
      <w:r>
        <w:t>( Odnos</w:t>
      </w:r>
      <w:r w:rsidR="00F058A9">
        <w:t>e</w:t>
      </w:r>
      <w:r>
        <w:t xml:space="preserve"> se na plaću i materijalne rashode od 12. mjeseca 2021.g.)</w:t>
      </w:r>
    </w:p>
    <w:p w14:paraId="4CAF80E5" w14:textId="77777777" w:rsidR="00D95EA6" w:rsidRDefault="00D95EA6" w:rsidP="0044027F">
      <w:pPr>
        <w:jc w:val="both"/>
      </w:pPr>
      <w:r>
        <w:t>AOP 1</w:t>
      </w:r>
      <w:r w:rsidR="002A7603">
        <w:t xml:space="preserve">70 </w:t>
      </w:r>
      <w:r>
        <w:t xml:space="preserve">Ukupne obveze iznose </w:t>
      </w:r>
      <w:r w:rsidR="00492D87">
        <w:t>2</w:t>
      </w:r>
      <w:r w:rsidR="002A7603">
        <w:t>69</w:t>
      </w:r>
      <w:r w:rsidR="00492D87">
        <w:t>.</w:t>
      </w:r>
      <w:r w:rsidR="002A7603">
        <w:t>466</w:t>
      </w:r>
      <w:r w:rsidR="00492D87">
        <w:t xml:space="preserve"> </w:t>
      </w:r>
      <w:r>
        <w:t xml:space="preserve">kn  </w:t>
      </w:r>
    </w:p>
    <w:p w14:paraId="03F0AE1B" w14:textId="77777777" w:rsidR="00D95EA6" w:rsidRDefault="00D95EA6" w:rsidP="0044027F">
      <w:pPr>
        <w:jc w:val="both"/>
      </w:pPr>
      <w:r>
        <w:t xml:space="preserve">                 Sastoji se od obveza za plaće za prosinac 20</w:t>
      </w:r>
      <w:r w:rsidR="00492D87">
        <w:t>2</w:t>
      </w:r>
      <w:r w:rsidR="002A7603">
        <w:t>1</w:t>
      </w:r>
      <w:r>
        <w:t xml:space="preserve">. u iznosu </w:t>
      </w:r>
      <w:r w:rsidR="002A7603">
        <w:t>220.114</w:t>
      </w:r>
      <w:r w:rsidR="005C639E">
        <w:t>, obveze za bolovanja preko 42 dana u iznosu od</w:t>
      </w:r>
      <w:r w:rsidR="007A325A">
        <w:t xml:space="preserve"> 2</w:t>
      </w:r>
      <w:r w:rsidR="005C639E">
        <w:t>.</w:t>
      </w:r>
      <w:r w:rsidR="007A325A">
        <w:t>979</w:t>
      </w:r>
      <w:r>
        <w:t xml:space="preserve"> kn, obveze za nedospjele materijalne rashode u iznosu</w:t>
      </w:r>
      <w:r w:rsidR="005C639E">
        <w:t xml:space="preserve"> 45.636</w:t>
      </w:r>
      <w:r>
        <w:t xml:space="preserve">, te financijske rashode u iznosu </w:t>
      </w:r>
      <w:r w:rsidR="005C639E">
        <w:t>737</w:t>
      </w:r>
      <w:r>
        <w:t xml:space="preserve"> kn..</w:t>
      </w:r>
      <w:r>
        <w:tab/>
      </w:r>
    </w:p>
    <w:p w14:paraId="4353FE47" w14:textId="77777777" w:rsidR="00D95EA6" w:rsidRDefault="00D95EA6" w:rsidP="0044027F">
      <w:pPr>
        <w:jc w:val="both"/>
      </w:pPr>
    </w:p>
    <w:p w14:paraId="084EB3AD" w14:textId="77777777" w:rsidR="00D95EA6" w:rsidRDefault="00D95EA6" w:rsidP="0044027F">
      <w:pPr>
        <w:jc w:val="both"/>
      </w:pPr>
      <w:r>
        <w:t>AOP 2</w:t>
      </w:r>
      <w:r w:rsidR="00466761">
        <w:t xml:space="preserve">40 </w:t>
      </w:r>
      <w:r w:rsidR="00492D87">
        <w:t>Višak prihoda</w:t>
      </w:r>
      <w:r w:rsidR="00466761">
        <w:t xml:space="preserve"> 53</w:t>
      </w:r>
      <w:r w:rsidR="00492D87">
        <w:t>.</w:t>
      </w:r>
      <w:r w:rsidR="00466761">
        <w:t>150</w:t>
      </w:r>
      <w:r w:rsidR="00606C5B">
        <w:t xml:space="preserve"> kn.</w:t>
      </w:r>
      <w:r>
        <w:t>(.</w:t>
      </w:r>
      <w:r w:rsidR="00BC6443">
        <w:t>Preneseni</w:t>
      </w:r>
      <w:r w:rsidR="000A7FAE">
        <w:t xml:space="preserve"> </w:t>
      </w:r>
      <w:r w:rsidR="00466761">
        <w:t xml:space="preserve">višak </w:t>
      </w:r>
      <w:r>
        <w:t xml:space="preserve">u iznosu </w:t>
      </w:r>
      <w:r w:rsidR="00466761">
        <w:t xml:space="preserve">83.796 </w:t>
      </w:r>
      <w:r>
        <w:t xml:space="preserve">kn. i </w:t>
      </w:r>
      <w:r w:rsidR="00466761">
        <w:t xml:space="preserve">manjak </w:t>
      </w:r>
      <w:r w:rsidR="00492D87">
        <w:t xml:space="preserve">u </w:t>
      </w:r>
      <w:r>
        <w:t>20</w:t>
      </w:r>
      <w:r w:rsidR="00492D87">
        <w:t>2</w:t>
      </w:r>
      <w:r w:rsidR="00466761">
        <w:t>1</w:t>
      </w:r>
      <w:r>
        <w:t xml:space="preserve">.u iznosu </w:t>
      </w:r>
      <w:r w:rsidR="00466761">
        <w:t xml:space="preserve">30.646 </w:t>
      </w:r>
      <w:r>
        <w:t>kn</w:t>
      </w:r>
      <w:r w:rsidR="00AD300B">
        <w:t>)</w:t>
      </w:r>
    </w:p>
    <w:p w14:paraId="4E4FAB12" w14:textId="77777777" w:rsidR="00D95EA6" w:rsidRDefault="00D95EA6" w:rsidP="0044027F">
      <w:pPr>
        <w:jc w:val="both"/>
      </w:pPr>
    </w:p>
    <w:p w14:paraId="6162A65B" w14:textId="77777777" w:rsidR="00D95EA6" w:rsidRDefault="00D95EA6" w:rsidP="0044027F">
      <w:pPr>
        <w:jc w:val="both"/>
      </w:pPr>
      <w:r>
        <w:t xml:space="preserve">      </w:t>
      </w:r>
      <w:r w:rsidR="003941A6">
        <w:t>(</w:t>
      </w:r>
      <w:r>
        <w:t xml:space="preserve"> </w:t>
      </w:r>
      <w:r w:rsidR="00AD300B">
        <w:t>Razlika na AOP 002 nefinancijska imovina u odnosu na 20</w:t>
      </w:r>
      <w:r w:rsidR="00466761">
        <w:t>21.</w:t>
      </w:r>
      <w:r w:rsidR="00AD300B">
        <w:t xml:space="preserve">nastala zbog </w:t>
      </w:r>
      <w:r w:rsidR="00466761">
        <w:t xml:space="preserve">ugradnje klima u sve učeničke sobe, potpuna rekonstrukcija sustava/grijanja hlađenja, povećala se vrijednost objekta AOP 008 sa 926.191 na 1.280.036 kn ) </w:t>
      </w:r>
    </w:p>
    <w:p w14:paraId="2094E294" w14:textId="77777777" w:rsidR="00D95EA6" w:rsidRDefault="00D95EA6" w:rsidP="0044027F">
      <w:pPr>
        <w:ind w:left="720"/>
        <w:jc w:val="both"/>
        <w:rPr>
          <w:u w:val="single"/>
        </w:rPr>
      </w:pPr>
    </w:p>
    <w:p w14:paraId="0AC5025D" w14:textId="77777777" w:rsidR="0085251E" w:rsidRPr="0085251E" w:rsidRDefault="0085251E" w:rsidP="0044027F">
      <w:pPr>
        <w:ind w:left="360"/>
        <w:jc w:val="both"/>
        <w:rPr>
          <w:u w:val="single"/>
        </w:rPr>
      </w:pPr>
    </w:p>
    <w:p w14:paraId="42F85EE9" w14:textId="77777777" w:rsidR="0085251E" w:rsidRPr="0085251E" w:rsidRDefault="0085251E" w:rsidP="0044027F">
      <w:pPr>
        <w:ind w:left="360"/>
        <w:jc w:val="both"/>
        <w:rPr>
          <w:u w:val="single"/>
        </w:rPr>
      </w:pPr>
    </w:p>
    <w:p w14:paraId="4D5DE22B" w14:textId="77777777" w:rsidR="0085251E" w:rsidRDefault="0085251E" w:rsidP="0044027F">
      <w:pPr>
        <w:jc w:val="both"/>
        <w:rPr>
          <w:u w:val="single"/>
        </w:rPr>
      </w:pPr>
    </w:p>
    <w:p w14:paraId="25BA5713" w14:textId="77777777" w:rsidR="00D95EA6" w:rsidRDefault="00D95EA6" w:rsidP="0044027F">
      <w:pPr>
        <w:spacing w:line="276" w:lineRule="auto"/>
        <w:ind w:left="360"/>
        <w:jc w:val="both"/>
        <w:rPr>
          <w:u w:val="single"/>
        </w:rPr>
      </w:pPr>
      <w:r>
        <w:rPr>
          <w:b/>
          <w:u w:val="single"/>
        </w:rPr>
        <w:t>OBRAZAC PR-RAS</w:t>
      </w:r>
    </w:p>
    <w:p w14:paraId="78AB4A5E" w14:textId="77777777" w:rsidR="00D95EA6" w:rsidRDefault="00D95EA6" w:rsidP="0044027F">
      <w:pPr>
        <w:spacing w:line="276" w:lineRule="auto"/>
        <w:ind w:left="720"/>
        <w:jc w:val="both"/>
        <w:rPr>
          <w:u w:val="single"/>
        </w:rPr>
      </w:pPr>
    </w:p>
    <w:p w14:paraId="5E50E983" w14:textId="77777777" w:rsidR="00D95EA6" w:rsidRDefault="00D95EA6" w:rsidP="0044027F">
      <w:pPr>
        <w:tabs>
          <w:tab w:val="right" w:pos="6660"/>
        </w:tabs>
        <w:spacing w:line="276" w:lineRule="auto"/>
        <w:ind w:right="1872"/>
        <w:jc w:val="both"/>
      </w:pPr>
      <w:r>
        <w:t>AOP 6</w:t>
      </w:r>
      <w:r w:rsidR="00466761">
        <w:t>32</w:t>
      </w:r>
      <w:r>
        <w:t xml:space="preserve"> UKUPNI PRIHODI                                                 3.</w:t>
      </w:r>
      <w:r w:rsidR="00466761">
        <w:t>954.193</w:t>
      </w:r>
      <w:r>
        <w:t xml:space="preserve"> kn </w:t>
      </w:r>
    </w:p>
    <w:p w14:paraId="611B400C" w14:textId="77777777" w:rsidR="00D95EA6" w:rsidRDefault="00D95EA6" w:rsidP="0044027F">
      <w:pPr>
        <w:tabs>
          <w:tab w:val="right" w:pos="6660"/>
        </w:tabs>
        <w:spacing w:line="276" w:lineRule="auto"/>
        <w:ind w:right="1872"/>
        <w:jc w:val="both"/>
      </w:pPr>
      <w:r>
        <w:t>AOP 63</w:t>
      </w:r>
      <w:r w:rsidR="00466761">
        <w:t>3</w:t>
      </w:r>
      <w:r>
        <w:t xml:space="preserve"> UKUPNI RASHODI                                                3.</w:t>
      </w:r>
      <w:r w:rsidR="00466761">
        <w:t>984</w:t>
      </w:r>
      <w:r w:rsidR="004077D3">
        <w:t>.</w:t>
      </w:r>
      <w:r w:rsidR="00466761">
        <w:t>839</w:t>
      </w:r>
      <w:r>
        <w:t xml:space="preserve"> kn</w:t>
      </w:r>
    </w:p>
    <w:p w14:paraId="6D74F70E" w14:textId="77777777" w:rsidR="00D95EA6" w:rsidRDefault="00D95EA6" w:rsidP="0044027F">
      <w:pPr>
        <w:tabs>
          <w:tab w:val="right" w:pos="6660"/>
        </w:tabs>
        <w:spacing w:line="276" w:lineRule="auto"/>
        <w:ind w:right="1872"/>
        <w:jc w:val="both"/>
      </w:pPr>
      <w:r>
        <w:t>AOP 63</w:t>
      </w:r>
      <w:r w:rsidR="00466761">
        <w:t>5</w:t>
      </w:r>
      <w:r>
        <w:t xml:space="preserve"> </w:t>
      </w:r>
      <w:r w:rsidR="00466761">
        <w:t xml:space="preserve">MANJAK </w:t>
      </w:r>
      <w:r w:rsidR="004077D3">
        <w:t xml:space="preserve">PRIHODA I PRIMITAKA                </w:t>
      </w:r>
      <w:r>
        <w:t xml:space="preserve"> </w:t>
      </w:r>
      <w:r w:rsidR="00606C5B">
        <w:t xml:space="preserve">         </w:t>
      </w:r>
      <w:r w:rsidR="00466761">
        <w:t>30</w:t>
      </w:r>
      <w:r w:rsidR="004077D3">
        <w:t>.</w:t>
      </w:r>
      <w:r w:rsidR="00466761">
        <w:t>646</w:t>
      </w:r>
      <w:r w:rsidR="004077D3">
        <w:t xml:space="preserve"> </w:t>
      </w:r>
      <w:r>
        <w:t>kn</w:t>
      </w:r>
    </w:p>
    <w:p w14:paraId="3B36C71A" w14:textId="77777777" w:rsidR="00D95EA6" w:rsidRDefault="00D95EA6" w:rsidP="0044027F">
      <w:pPr>
        <w:tabs>
          <w:tab w:val="right" w:pos="6660"/>
        </w:tabs>
        <w:spacing w:line="276" w:lineRule="auto"/>
        <w:ind w:right="1872"/>
        <w:jc w:val="both"/>
      </w:pPr>
      <w:r>
        <w:t>AOP63</w:t>
      </w:r>
      <w:r w:rsidR="00D57133">
        <w:t>6</w:t>
      </w:r>
      <w:r>
        <w:t xml:space="preserve"> </w:t>
      </w:r>
      <w:r w:rsidR="00D57133">
        <w:t xml:space="preserve">VIŠAK </w:t>
      </w:r>
      <w:r>
        <w:t xml:space="preserve">PRIHODA PRENESENI                          </w:t>
      </w:r>
      <w:r w:rsidR="00D57133">
        <w:t xml:space="preserve">83.796 </w:t>
      </w:r>
      <w:r>
        <w:t>kn</w:t>
      </w:r>
    </w:p>
    <w:p w14:paraId="3F810364" w14:textId="77777777" w:rsidR="00D95EA6" w:rsidRDefault="00D95EA6" w:rsidP="0044027F">
      <w:pPr>
        <w:tabs>
          <w:tab w:val="right" w:pos="6660"/>
        </w:tabs>
        <w:spacing w:line="276" w:lineRule="auto"/>
        <w:ind w:right="1872"/>
        <w:jc w:val="both"/>
      </w:pPr>
      <w:r>
        <w:t>AOP 63</w:t>
      </w:r>
      <w:r w:rsidR="00D57133">
        <w:t>8</w:t>
      </w:r>
      <w:r w:rsidR="004077D3">
        <w:t xml:space="preserve"> VIŠAK </w:t>
      </w:r>
      <w:r>
        <w:t xml:space="preserve">PRIHODA U SLJED.RAZDOBLJU         </w:t>
      </w:r>
      <w:r w:rsidR="00606C5B">
        <w:t xml:space="preserve"> </w:t>
      </w:r>
      <w:r w:rsidR="00D57133">
        <w:t>53.150 kn</w:t>
      </w:r>
    </w:p>
    <w:p w14:paraId="536BF017" w14:textId="77777777" w:rsidR="00D95EA6" w:rsidRDefault="00D95EA6" w:rsidP="0044027F">
      <w:pPr>
        <w:tabs>
          <w:tab w:val="right" w:pos="6660"/>
        </w:tabs>
        <w:spacing w:line="276" w:lineRule="auto"/>
        <w:ind w:right="1872"/>
        <w:jc w:val="both"/>
      </w:pPr>
    </w:p>
    <w:p w14:paraId="6EE6773F" w14:textId="77777777" w:rsidR="00D95EA6" w:rsidRDefault="00D95EA6" w:rsidP="0044027F">
      <w:pPr>
        <w:jc w:val="both"/>
      </w:pPr>
      <w:r>
        <w:t>AOP 6</w:t>
      </w:r>
      <w:r w:rsidR="00C8787D">
        <w:t>32</w:t>
      </w:r>
      <w:r>
        <w:t xml:space="preserve"> : Ukupni prihodi i primici od </w:t>
      </w:r>
      <w:r w:rsidR="00A56E58">
        <w:t>3.</w:t>
      </w:r>
      <w:r w:rsidR="00262FDA">
        <w:t>954</w:t>
      </w:r>
      <w:r w:rsidR="00A56E58">
        <w:t>.</w:t>
      </w:r>
      <w:r w:rsidR="00262FDA">
        <w:t>193</w:t>
      </w:r>
      <w:r w:rsidR="00A56E58">
        <w:t xml:space="preserve"> </w:t>
      </w:r>
      <w:r>
        <w:t>kn sastoje se od:</w:t>
      </w:r>
    </w:p>
    <w:p w14:paraId="1A79A460" w14:textId="77777777" w:rsidR="00D95EA6" w:rsidRDefault="00D95EA6" w:rsidP="0044027F">
      <w:pPr>
        <w:jc w:val="both"/>
      </w:pPr>
      <w:r>
        <w:t xml:space="preserve">                     - kamata za depozite po viđenju u iznosu </w:t>
      </w:r>
      <w:r w:rsidR="00262FDA">
        <w:t xml:space="preserve">4 </w:t>
      </w:r>
      <w:r>
        <w:t>kn</w:t>
      </w:r>
    </w:p>
    <w:p w14:paraId="47A3AD59" w14:textId="77777777" w:rsidR="002E511F" w:rsidRDefault="00D95EA6" w:rsidP="0044027F">
      <w:pPr>
        <w:jc w:val="both"/>
      </w:pPr>
      <w:r>
        <w:t xml:space="preserve">                     - prihoda od  naplaćenih domarina u iznosu</w:t>
      </w:r>
      <w:r w:rsidR="00AD300B">
        <w:t xml:space="preserve"> </w:t>
      </w:r>
      <w:r w:rsidR="00262FDA">
        <w:t xml:space="preserve">410.173 </w:t>
      </w:r>
      <w:r w:rsidR="002E511F">
        <w:t>kn</w:t>
      </w:r>
    </w:p>
    <w:p w14:paraId="6D3E0B31" w14:textId="77777777" w:rsidR="002E511F" w:rsidRDefault="002E511F" w:rsidP="0044027F">
      <w:pPr>
        <w:jc w:val="both"/>
      </w:pPr>
      <w:r>
        <w:t xml:space="preserve">                    -  prihodi s naslova osiguranja, refundacije štete </w:t>
      </w:r>
      <w:r w:rsidR="00262FDA">
        <w:t xml:space="preserve">2.938 </w:t>
      </w:r>
      <w:r>
        <w:t>kn</w:t>
      </w:r>
    </w:p>
    <w:p w14:paraId="00404B2B" w14:textId="77777777" w:rsidR="00D95EA6" w:rsidRDefault="00D95EA6" w:rsidP="0044027F">
      <w:pPr>
        <w:jc w:val="both"/>
      </w:pPr>
      <w:r>
        <w:t xml:space="preserve">                     - prihoda od Županije za rashoda poslovanja </w:t>
      </w:r>
      <w:r w:rsidR="002E511F">
        <w:t>18</w:t>
      </w:r>
      <w:r w:rsidR="00262FDA">
        <w:t>4</w:t>
      </w:r>
      <w:r w:rsidR="009B31DC">
        <w:t xml:space="preserve">.096 </w:t>
      </w:r>
      <w:r>
        <w:t>kn</w:t>
      </w:r>
    </w:p>
    <w:p w14:paraId="3D90678B" w14:textId="77777777" w:rsidR="00D95EA6" w:rsidRDefault="00D95EA6" w:rsidP="0044027F">
      <w:pPr>
        <w:jc w:val="both"/>
      </w:pPr>
      <w:r>
        <w:tab/>
        <w:t xml:space="preserve">         -</w:t>
      </w:r>
      <w:r>
        <w:tab/>
        <w:t xml:space="preserve">prihoda od subvencija domarine  </w:t>
      </w:r>
      <w:r w:rsidR="00AD300B">
        <w:t>516.600</w:t>
      </w:r>
      <w:r w:rsidR="00851DD9">
        <w:t xml:space="preserve"> kn</w:t>
      </w:r>
    </w:p>
    <w:p w14:paraId="67E11ECE" w14:textId="77777777" w:rsidR="009B31DC" w:rsidRDefault="00D95EA6" w:rsidP="0044027F">
      <w:pPr>
        <w:jc w:val="both"/>
      </w:pPr>
      <w:r>
        <w:t xml:space="preserve">                     - prihoda od Županije za investicijsk</w:t>
      </w:r>
      <w:r w:rsidR="009B31DC">
        <w:t>o</w:t>
      </w:r>
      <w:r>
        <w:t xml:space="preserve"> održavanje   </w:t>
      </w:r>
      <w:r w:rsidR="009B31DC">
        <w:t>70.000 kn</w:t>
      </w:r>
    </w:p>
    <w:p w14:paraId="4267AEDC" w14:textId="77777777" w:rsidR="009B31DC" w:rsidRDefault="009B31DC" w:rsidP="0044027F">
      <w:pPr>
        <w:jc w:val="both"/>
      </w:pPr>
      <w:r>
        <w:t xml:space="preserve">                     - prihoda od Županije za kapitalno održavanje   311.000 kn</w:t>
      </w:r>
    </w:p>
    <w:p w14:paraId="1EAC0896" w14:textId="77777777" w:rsidR="009B31DC" w:rsidRDefault="009B31DC" w:rsidP="0044027F">
      <w:pPr>
        <w:jc w:val="both"/>
      </w:pPr>
      <w:r>
        <w:t>( Ova stavka je nova u odnosu na 2020.g. jer u njoj nismo dobili novac za kapitalno održavanje.)</w:t>
      </w:r>
    </w:p>
    <w:p w14:paraId="48D23417" w14:textId="77777777" w:rsidR="00D95EA6" w:rsidRDefault="00D95EA6" w:rsidP="0044027F">
      <w:pPr>
        <w:jc w:val="both"/>
      </w:pPr>
      <w:r>
        <w:tab/>
        <w:t xml:space="preserve">         - prihodi od Ministarstva znanosti, obrazovanja i športa za plaće i ostale rashode </w:t>
      </w:r>
    </w:p>
    <w:p w14:paraId="432528C7" w14:textId="77777777" w:rsidR="002E511F" w:rsidRDefault="00D95EA6" w:rsidP="0044027F">
      <w:pPr>
        <w:jc w:val="both"/>
      </w:pPr>
      <w:r>
        <w:t xml:space="preserve">                       zaposlenika </w:t>
      </w:r>
      <w:r w:rsidR="002E511F">
        <w:t>2.</w:t>
      </w:r>
      <w:r w:rsidR="009B31DC">
        <w:t>459.382. kn.</w:t>
      </w:r>
    </w:p>
    <w:p w14:paraId="039A2CA5" w14:textId="77777777" w:rsidR="001D4942" w:rsidRDefault="001D4942" w:rsidP="0044027F">
      <w:pPr>
        <w:jc w:val="both"/>
      </w:pPr>
    </w:p>
    <w:p w14:paraId="4CAF5AF5" w14:textId="77777777" w:rsidR="00D95EA6" w:rsidRDefault="00D95EA6" w:rsidP="0044027F">
      <w:pPr>
        <w:jc w:val="both"/>
      </w:pPr>
      <w:r>
        <w:t>AOP 63</w:t>
      </w:r>
      <w:r w:rsidR="00C8787D">
        <w:t>3</w:t>
      </w:r>
      <w:r>
        <w:t>: Ukupni rashodi i izdaci od</w:t>
      </w:r>
      <w:r w:rsidR="001A024A">
        <w:t xml:space="preserve"> 3.</w:t>
      </w:r>
      <w:r w:rsidR="009B31DC">
        <w:t>984.839</w:t>
      </w:r>
      <w:r>
        <w:t xml:space="preserve"> kn sastoje se od :</w:t>
      </w:r>
    </w:p>
    <w:p w14:paraId="7E413880" w14:textId="77777777" w:rsidR="00D95EA6" w:rsidRDefault="00D95EA6" w:rsidP="0044027F">
      <w:pPr>
        <w:jc w:val="both"/>
      </w:pPr>
      <w:r>
        <w:t xml:space="preserve">                      - rashoda za zaposlene     </w:t>
      </w:r>
      <w:r w:rsidR="009B31DC">
        <w:t xml:space="preserve">2.457.622 </w:t>
      </w:r>
      <w:r>
        <w:t>kn.</w:t>
      </w:r>
    </w:p>
    <w:p w14:paraId="27217BFD" w14:textId="77777777" w:rsidR="00D95EA6" w:rsidRDefault="00D95EA6" w:rsidP="0044027F">
      <w:pPr>
        <w:jc w:val="both"/>
      </w:pPr>
      <w:r>
        <w:t xml:space="preserve">                      - materijalnih rashoda      </w:t>
      </w:r>
      <w:r w:rsidR="009B31DC">
        <w:t xml:space="preserve">1.131.940 </w:t>
      </w:r>
      <w:r>
        <w:t>kn.</w:t>
      </w:r>
    </w:p>
    <w:p w14:paraId="4A9E6B8E" w14:textId="77777777" w:rsidR="00D95EA6" w:rsidRDefault="00D95EA6" w:rsidP="0044027F">
      <w:pPr>
        <w:jc w:val="both"/>
      </w:pPr>
      <w:r>
        <w:t xml:space="preserve">                      - financijskih rashoda              </w:t>
      </w:r>
      <w:r w:rsidR="009B31DC">
        <w:t>7.14</w:t>
      </w:r>
      <w:r w:rsidR="00AE118C">
        <w:t>0</w:t>
      </w:r>
      <w:r w:rsidR="009B31DC">
        <w:t xml:space="preserve"> </w:t>
      </w:r>
      <w:r>
        <w:t>kn.</w:t>
      </w:r>
    </w:p>
    <w:p w14:paraId="3A910DD6" w14:textId="77777777" w:rsidR="009B31DC" w:rsidRDefault="009B31DC" w:rsidP="0044027F">
      <w:pPr>
        <w:jc w:val="both"/>
      </w:pPr>
      <w:r>
        <w:t xml:space="preserve">                   </w:t>
      </w:r>
      <w:r w:rsidR="00D95EA6">
        <w:t xml:space="preserve">  - rashoda za nabavu proizvedene. dugotrajne imovin</w:t>
      </w:r>
      <w:r w:rsidR="00851DD9">
        <w:t>e</w:t>
      </w:r>
      <w:r w:rsidR="00D95EA6">
        <w:t xml:space="preserve"> </w:t>
      </w:r>
      <w:r>
        <w:t>388.137 kn.</w:t>
      </w:r>
    </w:p>
    <w:p w14:paraId="69CCB01E" w14:textId="77777777" w:rsidR="00D95EA6" w:rsidRDefault="00D95EA6" w:rsidP="0044027F">
      <w:pPr>
        <w:jc w:val="both"/>
        <w:rPr>
          <w:sz w:val="16"/>
          <w:szCs w:val="16"/>
        </w:rPr>
      </w:pPr>
    </w:p>
    <w:p w14:paraId="6C8D65E2" w14:textId="77777777" w:rsidR="00865EB6" w:rsidRDefault="00865EB6" w:rsidP="0044027F">
      <w:pPr>
        <w:jc w:val="both"/>
      </w:pPr>
    </w:p>
    <w:p w14:paraId="078A7A07" w14:textId="77777777" w:rsidR="00865EB6" w:rsidRDefault="003941A6" w:rsidP="0044027F">
      <w:pPr>
        <w:jc w:val="both"/>
      </w:pPr>
      <w:r>
        <w:t>(</w:t>
      </w:r>
      <w:r w:rsidR="00BD62B2">
        <w:t>Povećanje rashoda u odnosu na 2020. dogodilo se jer smo skoro cijelu nastavnu godinu imali učenike u Domu u odnosu na 2020. kad je bilo dosta on line nastave i samim time su nam bili povećani troškovi prehrane i smještaja, zatim smo radili rekonstrukciju grijanja i hlađenja, te su nam i tu povećani troškovi na kapitalnim ulaganjima</w:t>
      </w:r>
      <w:r>
        <w:t>)</w:t>
      </w:r>
      <w:r w:rsidR="00227CD7">
        <w:t>.</w:t>
      </w:r>
    </w:p>
    <w:p w14:paraId="667819CF" w14:textId="77777777" w:rsidR="00AF65D3" w:rsidRPr="00AF65D3" w:rsidRDefault="00AF65D3" w:rsidP="0044027F">
      <w:pPr>
        <w:ind w:left="360"/>
        <w:jc w:val="both"/>
      </w:pPr>
    </w:p>
    <w:p w14:paraId="28830E0A" w14:textId="77777777" w:rsidR="0085251E" w:rsidRPr="0085251E" w:rsidRDefault="0085251E" w:rsidP="0044027F">
      <w:pPr>
        <w:ind w:left="360"/>
        <w:jc w:val="both"/>
      </w:pPr>
    </w:p>
    <w:p w14:paraId="46BE686E" w14:textId="77777777" w:rsidR="000A7FAE" w:rsidRDefault="00D95EA6" w:rsidP="000A7FAE">
      <w:pPr>
        <w:jc w:val="both"/>
      </w:pPr>
      <w:r>
        <w:t>KLASA:</w:t>
      </w:r>
      <w:r w:rsidR="0085251E">
        <w:t>400-0</w:t>
      </w:r>
      <w:r w:rsidR="00EB6D7B">
        <w:t>4</w:t>
      </w:r>
      <w:r w:rsidR="0085251E">
        <w:t>/</w:t>
      </w:r>
      <w:r w:rsidR="00EB6D7B">
        <w:t>22</w:t>
      </w:r>
      <w:r w:rsidR="0085251E">
        <w:t>-01/01</w:t>
      </w:r>
    </w:p>
    <w:p w14:paraId="11B912CA" w14:textId="77777777" w:rsidR="00D95EA6" w:rsidRDefault="000A7FAE" w:rsidP="000A7FAE">
      <w:pPr>
        <w:jc w:val="both"/>
      </w:pPr>
      <w:r>
        <w:t>U</w:t>
      </w:r>
      <w:r w:rsidR="00D95EA6">
        <w:t xml:space="preserve">RBROJ: </w:t>
      </w:r>
      <w:r w:rsidR="0085251E">
        <w:t>2117-123-05-2</w:t>
      </w:r>
      <w:r w:rsidR="00EB6D7B">
        <w:t>2</w:t>
      </w:r>
      <w:r w:rsidR="0085251E">
        <w:t>-</w:t>
      </w:r>
      <w:r w:rsidR="00EB6D7B">
        <w:t>4</w:t>
      </w:r>
    </w:p>
    <w:p w14:paraId="04128629" w14:textId="77777777" w:rsidR="00D95EA6" w:rsidRDefault="00D95EA6" w:rsidP="00D95EA6"/>
    <w:p w14:paraId="55B17DE7" w14:textId="77777777" w:rsidR="00D95EA6" w:rsidRDefault="00D95EA6" w:rsidP="00D95EA6"/>
    <w:p w14:paraId="1537EACD" w14:textId="77777777" w:rsidR="00D95EA6" w:rsidRDefault="00D95EA6" w:rsidP="00D95EA6">
      <w:r>
        <w:t>U Dubrovniku,</w:t>
      </w:r>
      <w:r w:rsidR="00BD62B2">
        <w:t xml:space="preserve"> </w:t>
      </w:r>
      <w:r w:rsidR="000A7FAE">
        <w:t>2</w:t>
      </w:r>
      <w:r w:rsidR="00BD62B2">
        <w:t>8</w:t>
      </w:r>
      <w:r>
        <w:t>. siječnja 20</w:t>
      </w:r>
      <w:r w:rsidR="00851DD9">
        <w:t>2</w:t>
      </w:r>
      <w:r w:rsidR="00BD62B2">
        <w:t>2</w:t>
      </w:r>
      <w:r>
        <w:t>.godine</w:t>
      </w:r>
    </w:p>
    <w:p w14:paraId="1D3772D2" w14:textId="77777777" w:rsidR="00D95EA6" w:rsidRDefault="00D95EA6" w:rsidP="00D95EA6"/>
    <w:p w14:paraId="733CAC8A" w14:textId="77777777" w:rsidR="00D95EA6" w:rsidRDefault="00D95EA6" w:rsidP="00D95EA6"/>
    <w:p w14:paraId="79B42A8F" w14:textId="77777777" w:rsidR="00D95EA6" w:rsidRDefault="00D95EA6" w:rsidP="00D95EA6">
      <w:r>
        <w:t xml:space="preserve">  Voditelj računovodstva:                                                                      Ravnatelj:</w:t>
      </w:r>
    </w:p>
    <w:p w14:paraId="0FD196AE" w14:textId="77777777" w:rsidR="00D95EA6" w:rsidRDefault="00D95EA6" w:rsidP="00D95EA6">
      <w:r>
        <w:t xml:space="preserve">                                                                           </w:t>
      </w:r>
    </w:p>
    <w:p w14:paraId="768E45E2" w14:textId="77777777" w:rsidR="00D95EA6" w:rsidRDefault="00D95EA6" w:rsidP="00D95EA6"/>
    <w:p w14:paraId="4B1BE38A" w14:textId="77777777" w:rsidR="00D95EA6" w:rsidRDefault="00D95EA6" w:rsidP="00D95EA6"/>
    <w:p w14:paraId="05CA8012" w14:textId="73523F45" w:rsidR="004923C6" w:rsidRDefault="00D95EA6">
      <w:r>
        <w:t xml:space="preserve"> Anita </w:t>
      </w:r>
      <w:proofErr w:type="spellStart"/>
      <w:r>
        <w:t>Lukanović</w:t>
      </w:r>
      <w:proofErr w:type="spellEnd"/>
      <w:r>
        <w:t xml:space="preserve">                                                                                    Boris Njavro      </w:t>
      </w:r>
    </w:p>
    <w:sectPr w:rsidR="004923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4E6"/>
    <w:multiLevelType w:val="hybridMultilevel"/>
    <w:tmpl w:val="F4A27DF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B3"/>
    <w:rsid w:val="00060ACD"/>
    <w:rsid w:val="000A7FAE"/>
    <w:rsid w:val="000D56D6"/>
    <w:rsid w:val="0012726F"/>
    <w:rsid w:val="001329A9"/>
    <w:rsid w:val="001A024A"/>
    <w:rsid w:val="001D4942"/>
    <w:rsid w:val="002126CB"/>
    <w:rsid w:val="00227CD7"/>
    <w:rsid w:val="00262FDA"/>
    <w:rsid w:val="002A7603"/>
    <w:rsid w:val="002E511F"/>
    <w:rsid w:val="00311B94"/>
    <w:rsid w:val="00372EAC"/>
    <w:rsid w:val="003941A6"/>
    <w:rsid w:val="003B5AA5"/>
    <w:rsid w:val="003E7F57"/>
    <w:rsid w:val="004077D3"/>
    <w:rsid w:val="00426161"/>
    <w:rsid w:val="0044027F"/>
    <w:rsid w:val="00466761"/>
    <w:rsid w:val="004923C6"/>
    <w:rsid w:val="00492D87"/>
    <w:rsid w:val="00583167"/>
    <w:rsid w:val="0059153F"/>
    <w:rsid w:val="005C639E"/>
    <w:rsid w:val="00606C5B"/>
    <w:rsid w:val="007809B6"/>
    <w:rsid w:val="007A325A"/>
    <w:rsid w:val="00851DD9"/>
    <w:rsid w:val="0085251E"/>
    <w:rsid w:val="00865EB6"/>
    <w:rsid w:val="00870250"/>
    <w:rsid w:val="00906804"/>
    <w:rsid w:val="009925BE"/>
    <w:rsid w:val="009A5CBB"/>
    <w:rsid w:val="009B31DC"/>
    <w:rsid w:val="00A1101E"/>
    <w:rsid w:val="00A1135D"/>
    <w:rsid w:val="00A56E58"/>
    <w:rsid w:val="00AA2564"/>
    <w:rsid w:val="00AB7EB3"/>
    <w:rsid w:val="00AD300B"/>
    <w:rsid w:val="00AE118C"/>
    <w:rsid w:val="00AF65D3"/>
    <w:rsid w:val="00BC6443"/>
    <w:rsid w:val="00BD62B2"/>
    <w:rsid w:val="00C8787D"/>
    <w:rsid w:val="00CC24C3"/>
    <w:rsid w:val="00D57133"/>
    <w:rsid w:val="00D808CF"/>
    <w:rsid w:val="00D95EA6"/>
    <w:rsid w:val="00E63E1A"/>
    <w:rsid w:val="00E6741D"/>
    <w:rsid w:val="00EB6D7B"/>
    <w:rsid w:val="00F058A9"/>
    <w:rsid w:val="00F56BE6"/>
    <w:rsid w:val="00F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97ED1"/>
  <w15:chartTrackingRefBased/>
  <w15:docId w15:val="{DA78B9B6-FD76-46D2-94EA-7FC32D6D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5E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5EA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E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Marinko Bronzić</cp:lastModifiedBy>
  <cp:revision>20</cp:revision>
  <cp:lastPrinted>2021-01-29T08:29:00Z</cp:lastPrinted>
  <dcterms:created xsi:type="dcterms:W3CDTF">2022-01-28T09:01:00Z</dcterms:created>
  <dcterms:modified xsi:type="dcterms:W3CDTF">2022-02-01T12:50:00Z</dcterms:modified>
</cp:coreProperties>
</file>